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358F0" w14:textId="035A8707" w:rsidR="006A13AB" w:rsidRPr="008A0B2E" w:rsidRDefault="006A13AB" w:rsidP="008055F5">
      <w:pPr>
        <w:tabs>
          <w:tab w:val="left" w:pos="9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2E">
        <w:rPr>
          <w:rFonts w:ascii="Times New Roman" w:hAnsi="Times New Roman" w:cs="Times New Roman"/>
          <w:b/>
          <w:sz w:val="24"/>
          <w:szCs w:val="24"/>
        </w:rPr>
        <w:t>Notice Inviting Quotation</w:t>
      </w:r>
    </w:p>
    <w:p w14:paraId="14F7D95D" w14:textId="77777777" w:rsidR="006A13AB" w:rsidRDefault="006A13AB" w:rsidP="0020595B">
      <w:pPr>
        <w:tabs>
          <w:tab w:val="left" w:pos="9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DCE987" w14:textId="3620676C" w:rsidR="00F059C2" w:rsidRDefault="00F059C2" w:rsidP="0020595B">
      <w:pPr>
        <w:tabs>
          <w:tab w:val="left" w:pos="9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 is pleased to invite sealed bids from the eligible </w:t>
      </w:r>
      <w:r w:rsidR="006A13AB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 xml:space="preserve">firms for the supply of stationary, materials and </w:t>
      </w:r>
      <w:r w:rsidR="003C3F4A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 for the</w:t>
      </w:r>
      <w:r w:rsidR="003C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F4A">
        <w:rPr>
          <w:rFonts w:ascii="Times New Roman" w:hAnsi="Times New Roman" w:cs="Times New Roman"/>
          <w:sz w:val="24"/>
          <w:szCs w:val="24"/>
        </w:rPr>
        <w:t>Loden</w:t>
      </w:r>
      <w:proofErr w:type="spellEnd"/>
      <w:r w:rsidR="003C3F4A">
        <w:rPr>
          <w:rFonts w:ascii="Times New Roman" w:hAnsi="Times New Roman" w:cs="Times New Roman"/>
          <w:sz w:val="24"/>
          <w:szCs w:val="24"/>
        </w:rPr>
        <w:t xml:space="preserve"> Early Learning </w:t>
      </w:r>
      <w:proofErr w:type="spellStart"/>
      <w:r w:rsidR="003C3F4A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3C3F4A">
        <w:rPr>
          <w:rFonts w:ascii="Times New Roman" w:hAnsi="Times New Roman" w:cs="Times New Roman"/>
          <w:sz w:val="24"/>
          <w:szCs w:val="24"/>
        </w:rPr>
        <w:t xml:space="preserve">. The list of materials and the bidding documents can be downloaded form </w:t>
      </w:r>
      <w:hyperlink r:id="rId9" w:history="1">
        <w:r w:rsidR="003C3F4A" w:rsidRPr="00377231">
          <w:rPr>
            <w:rStyle w:val="Hyperlink"/>
            <w:rFonts w:ascii="Times New Roman" w:hAnsi="Times New Roman" w:cs="Times New Roman"/>
            <w:sz w:val="24"/>
            <w:szCs w:val="24"/>
          </w:rPr>
          <w:t>www.loden.org</w:t>
        </w:r>
      </w:hyperlink>
      <w:r w:rsidR="003C3F4A">
        <w:rPr>
          <w:rFonts w:ascii="Times New Roman" w:hAnsi="Times New Roman" w:cs="Times New Roman"/>
          <w:sz w:val="24"/>
          <w:szCs w:val="24"/>
        </w:rPr>
        <w:t xml:space="preserve"> or obtained by writing to </w:t>
      </w:r>
      <w:hyperlink r:id="rId10" w:history="1">
        <w:r w:rsidR="008055F5" w:rsidRPr="00377231">
          <w:rPr>
            <w:rStyle w:val="Hyperlink"/>
            <w:rFonts w:ascii="Times New Roman" w:hAnsi="Times New Roman" w:cs="Times New Roman"/>
            <w:sz w:val="24"/>
            <w:szCs w:val="24"/>
          </w:rPr>
          <w:t>info@loden.org</w:t>
        </w:r>
      </w:hyperlink>
      <w:r w:rsidR="008055F5">
        <w:rPr>
          <w:rFonts w:ascii="Times New Roman" w:hAnsi="Times New Roman" w:cs="Times New Roman"/>
          <w:sz w:val="24"/>
          <w:szCs w:val="24"/>
        </w:rPr>
        <w:t xml:space="preserve"> </w:t>
      </w:r>
      <w:r w:rsidR="008A0B2E">
        <w:rPr>
          <w:rFonts w:ascii="Times New Roman" w:hAnsi="Times New Roman" w:cs="Times New Roman"/>
          <w:sz w:val="24"/>
          <w:szCs w:val="24"/>
        </w:rPr>
        <w:t>or from</w:t>
      </w:r>
      <w:r w:rsidR="003C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F4A">
        <w:rPr>
          <w:rFonts w:ascii="Times New Roman" w:hAnsi="Times New Roman" w:cs="Times New Roman"/>
          <w:sz w:val="24"/>
          <w:szCs w:val="24"/>
        </w:rPr>
        <w:t>Loden</w:t>
      </w:r>
      <w:proofErr w:type="spellEnd"/>
      <w:r w:rsidR="003C3F4A">
        <w:rPr>
          <w:rFonts w:ascii="Times New Roman" w:hAnsi="Times New Roman" w:cs="Times New Roman"/>
          <w:sz w:val="24"/>
          <w:szCs w:val="24"/>
        </w:rPr>
        <w:t xml:space="preserve"> office located opposite to Bhutan General Post office, </w:t>
      </w:r>
      <w:proofErr w:type="spellStart"/>
      <w:r w:rsidR="003C3F4A">
        <w:rPr>
          <w:rFonts w:ascii="Times New Roman" w:hAnsi="Times New Roman" w:cs="Times New Roman"/>
          <w:sz w:val="24"/>
          <w:szCs w:val="24"/>
        </w:rPr>
        <w:t>Dewa</w:t>
      </w:r>
      <w:proofErr w:type="spellEnd"/>
      <w:r w:rsidR="003C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F4A">
        <w:rPr>
          <w:rFonts w:ascii="Times New Roman" w:hAnsi="Times New Roman" w:cs="Times New Roman"/>
          <w:sz w:val="24"/>
          <w:szCs w:val="24"/>
        </w:rPr>
        <w:t>Khangzang</w:t>
      </w:r>
      <w:proofErr w:type="spellEnd"/>
      <w:r w:rsidR="003C3F4A">
        <w:rPr>
          <w:rFonts w:ascii="Times New Roman" w:hAnsi="Times New Roman" w:cs="Times New Roman"/>
          <w:sz w:val="24"/>
          <w:szCs w:val="24"/>
        </w:rPr>
        <w:t xml:space="preserve"> building. Interested suppliers are encouraged to submit your sealed bids latest by 6</w:t>
      </w:r>
      <w:r w:rsidR="003C3F4A" w:rsidRPr="003C3F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3F4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3F4A">
        <w:rPr>
          <w:rFonts w:ascii="Times New Roman" w:hAnsi="Times New Roman" w:cs="Times New Roman"/>
          <w:sz w:val="24"/>
          <w:szCs w:val="24"/>
        </w:rPr>
        <w:t xml:space="preserve">February, 2017 before 4PM. </w:t>
      </w:r>
      <w:r w:rsidR="006A13AB">
        <w:rPr>
          <w:rFonts w:ascii="Times New Roman" w:hAnsi="Times New Roman" w:cs="Times New Roman"/>
          <w:sz w:val="24"/>
          <w:szCs w:val="24"/>
        </w:rPr>
        <w:t xml:space="preserve">The bidding document will be opened </w:t>
      </w:r>
      <w:r w:rsidR="008A0B2E">
        <w:rPr>
          <w:rFonts w:ascii="Times New Roman" w:hAnsi="Times New Roman" w:cs="Times New Roman"/>
          <w:sz w:val="24"/>
          <w:szCs w:val="24"/>
        </w:rPr>
        <w:t xml:space="preserve">on </w:t>
      </w:r>
      <w:r w:rsidR="006A13AB">
        <w:rPr>
          <w:rFonts w:ascii="Times New Roman" w:hAnsi="Times New Roman" w:cs="Times New Roman"/>
          <w:sz w:val="24"/>
          <w:szCs w:val="24"/>
        </w:rPr>
        <w:t>7</w:t>
      </w:r>
      <w:r w:rsidR="008A0B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A13AB">
        <w:rPr>
          <w:rFonts w:ascii="Times New Roman" w:hAnsi="Times New Roman" w:cs="Times New Roman"/>
          <w:sz w:val="24"/>
          <w:szCs w:val="24"/>
        </w:rPr>
        <w:t xml:space="preserve">February, 2017 in the </w:t>
      </w:r>
      <w:proofErr w:type="spellStart"/>
      <w:r w:rsidR="006A13AB">
        <w:rPr>
          <w:rFonts w:ascii="Times New Roman" w:hAnsi="Times New Roman" w:cs="Times New Roman"/>
          <w:sz w:val="24"/>
          <w:szCs w:val="24"/>
        </w:rPr>
        <w:t>Loden</w:t>
      </w:r>
      <w:proofErr w:type="spellEnd"/>
      <w:r w:rsidR="006A13AB">
        <w:rPr>
          <w:rFonts w:ascii="Times New Roman" w:hAnsi="Times New Roman" w:cs="Times New Roman"/>
          <w:sz w:val="24"/>
          <w:szCs w:val="24"/>
        </w:rPr>
        <w:t xml:space="preserve"> office. The sample of the items can be collected from the Finance Division of </w:t>
      </w:r>
      <w:proofErr w:type="spellStart"/>
      <w:r w:rsidR="006A13AB">
        <w:rPr>
          <w:rFonts w:ascii="Times New Roman" w:hAnsi="Times New Roman" w:cs="Times New Roman"/>
          <w:sz w:val="24"/>
          <w:szCs w:val="24"/>
        </w:rPr>
        <w:t>Loden</w:t>
      </w:r>
      <w:proofErr w:type="spellEnd"/>
      <w:r w:rsidR="006A13AB">
        <w:rPr>
          <w:rFonts w:ascii="Times New Roman" w:hAnsi="Times New Roman" w:cs="Times New Roman"/>
          <w:sz w:val="24"/>
          <w:szCs w:val="24"/>
        </w:rPr>
        <w:t xml:space="preserve"> Office.</w:t>
      </w:r>
    </w:p>
    <w:p w14:paraId="520DD189" w14:textId="77777777" w:rsidR="006A13AB" w:rsidRDefault="006A13AB" w:rsidP="0020595B">
      <w:pPr>
        <w:tabs>
          <w:tab w:val="left" w:pos="9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2C5845" w14:textId="777474F9" w:rsidR="006A13AB" w:rsidRPr="008055F5" w:rsidRDefault="0037114C" w:rsidP="0020595B">
      <w:pPr>
        <w:tabs>
          <w:tab w:val="left" w:pos="9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Management Secretariat</w:t>
      </w:r>
    </w:p>
    <w:p w14:paraId="668FF507" w14:textId="77777777" w:rsidR="003C3F4A" w:rsidRDefault="003C3F4A" w:rsidP="0020595B">
      <w:pPr>
        <w:tabs>
          <w:tab w:val="left" w:pos="9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D2ECF1" w14:textId="77777777" w:rsidR="006A13AB" w:rsidRDefault="006A13AB" w:rsidP="0020595B">
      <w:pPr>
        <w:tabs>
          <w:tab w:val="left" w:pos="9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D96C7A" w14:textId="142C6DC8" w:rsidR="007504CF" w:rsidRPr="001D4239" w:rsidRDefault="008A0B2E" w:rsidP="008A0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List of stationary, materials and equipment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ECCD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sample of the materials shall be made available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via images and other means.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37"/>
        <w:gridCol w:w="4809"/>
        <w:gridCol w:w="1134"/>
      </w:tblGrid>
      <w:tr w:rsidR="0037114C" w14:paraId="2908CA79" w14:textId="77777777" w:rsidTr="0037114C">
        <w:tc>
          <w:tcPr>
            <w:tcW w:w="959" w:type="dxa"/>
          </w:tcPr>
          <w:p w14:paraId="0A3932A3" w14:textId="71D6B2D6" w:rsidR="005B7550" w:rsidRPr="00170433" w:rsidRDefault="005B7550" w:rsidP="001D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137" w:type="dxa"/>
          </w:tcPr>
          <w:p w14:paraId="4F586045" w14:textId="5497B965" w:rsidR="005B7550" w:rsidRPr="00170433" w:rsidRDefault="005B7550" w:rsidP="001D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3">
              <w:rPr>
                <w:rFonts w:ascii="Times New Roman" w:hAnsi="Times New Roman" w:cs="Times New Roman"/>
                <w:b/>
                <w:sz w:val="24"/>
                <w:szCs w:val="24"/>
              </w:rPr>
              <w:t>Items for tender</w:t>
            </w:r>
          </w:p>
        </w:tc>
        <w:tc>
          <w:tcPr>
            <w:tcW w:w="4809" w:type="dxa"/>
          </w:tcPr>
          <w:p w14:paraId="1E199FC1" w14:textId="77777777" w:rsidR="005B7550" w:rsidRPr="00170433" w:rsidRDefault="005B7550" w:rsidP="001D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214BB" w14:textId="6BF7D7AB" w:rsidR="005B7550" w:rsidRPr="00170433" w:rsidRDefault="005B7550" w:rsidP="001D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3">
              <w:rPr>
                <w:rFonts w:ascii="Times New Roman" w:hAnsi="Times New Roman" w:cs="Times New Roman"/>
                <w:b/>
                <w:sz w:val="24"/>
                <w:szCs w:val="24"/>
              </w:rPr>
              <w:t>No. of sets</w:t>
            </w:r>
          </w:p>
        </w:tc>
      </w:tr>
      <w:tr w:rsidR="0037114C" w14:paraId="6748BEFF" w14:textId="77777777" w:rsidTr="0037114C">
        <w:trPr>
          <w:trHeight w:val="325"/>
        </w:trPr>
        <w:tc>
          <w:tcPr>
            <w:tcW w:w="959" w:type="dxa"/>
            <w:vMerge w:val="restart"/>
          </w:tcPr>
          <w:p w14:paraId="514C5BFF" w14:textId="5925715C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vMerge w:val="restart"/>
          </w:tcPr>
          <w:p w14:paraId="79722FE2" w14:textId="67023BED" w:rsidR="005B7550" w:rsidRDefault="005B7550" w:rsidP="00FA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</w:p>
        </w:tc>
        <w:tc>
          <w:tcPr>
            <w:tcW w:w="4809" w:type="dxa"/>
          </w:tcPr>
          <w:p w14:paraId="540C9026" w14:textId="08EC27AC" w:rsidR="005B7550" w:rsidRDefault="005B7550" w:rsidP="00FA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Matching games</w:t>
            </w:r>
          </w:p>
        </w:tc>
        <w:tc>
          <w:tcPr>
            <w:tcW w:w="1134" w:type="dxa"/>
          </w:tcPr>
          <w:p w14:paraId="2CA3E0AC" w14:textId="67EA7C0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2F3561FE" w14:textId="77777777" w:rsidTr="0037114C">
        <w:trPr>
          <w:trHeight w:val="413"/>
        </w:trPr>
        <w:tc>
          <w:tcPr>
            <w:tcW w:w="959" w:type="dxa"/>
            <w:vMerge/>
          </w:tcPr>
          <w:p w14:paraId="1DB0BFD9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0BCA5E0" w14:textId="400793B6" w:rsidR="005B7550" w:rsidRPr="003A3595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00344524" w14:textId="09E4C03D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otto</w:t>
            </w:r>
          </w:p>
        </w:tc>
        <w:tc>
          <w:tcPr>
            <w:tcW w:w="1134" w:type="dxa"/>
          </w:tcPr>
          <w:p w14:paraId="704D237B" w14:textId="29B6E135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sets </w:t>
            </w:r>
          </w:p>
        </w:tc>
      </w:tr>
      <w:tr w:rsidR="0037114C" w14:paraId="412DC5B5" w14:textId="77777777" w:rsidTr="0037114C">
        <w:trPr>
          <w:trHeight w:val="351"/>
        </w:trPr>
        <w:tc>
          <w:tcPr>
            <w:tcW w:w="959" w:type="dxa"/>
            <w:vMerge/>
          </w:tcPr>
          <w:p w14:paraId="06960DF4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45A1F8FF" w14:textId="77777777" w:rsidR="005B7550" w:rsidRPr="003A3595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71DA20AE" w14:textId="1467D043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trings beads</w:t>
            </w:r>
          </w:p>
        </w:tc>
        <w:tc>
          <w:tcPr>
            <w:tcW w:w="1134" w:type="dxa"/>
          </w:tcPr>
          <w:p w14:paraId="5824AF71" w14:textId="750E23DA" w:rsidR="005B7550" w:rsidRPr="00356216" w:rsidRDefault="005B7550" w:rsidP="0035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sets </w:t>
            </w:r>
          </w:p>
        </w:tc>
      </w:tr>
      <w:tr w:rsidR="0037114C" w14:paraId="3891F0AE" w14:textId="77777777" w:rsidTr="0037114C">
        <w:trPr>
          <w:trHeight w:val="92"/>
        </w:trPr>
        <w:tc>
          <w:tcPr>
            <w:tcW w:w="959" w:type="dxa"/>
            <w:vMerge/>
          </w:tcPr>
          <w:p w14:paraId="46E9EC70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1720552A" w14:textId="77777777" w:rsidR="005B7550" w:rsidRPr="003A3595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4E6FE2E1" w14:textId="2FD956B5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oard games</w:t>
            </w:r>
          </w:p>
        </w:tc>
        <w:tc>
          <w:tcPr>
            <w:tcW w:w="1134" w:type="dxa"/>
          </w:tcPr>
          <w:p w14:paraId="355FBB8A" w14:textId="3A824FAB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0C44457D" w14:textId="77777777" w:rsidTr="0037114C">
        <w:trPr>
          <w:trHeight w:val="224"/>
        </w:trPr>
        <w:tc>
          <w:tcPr>
            <w:tcW w:w="959" w:type="dxa"/>
            <w:vMerge/>
          </w:tcPr>
          <w:p w14:paraId="2FAD654D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A140CDF" w14:textId="77777777" w:rsidR="005B7550" w:rsidRPr="003A3595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5E3E8EF1" w14:textId="14F8B3F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locks</w:t>
            </w:r>
          </w:p>
        </w:tc>
        <w:tc>
          <w:tcPr>
            <w:tcW w:w="1134" w:type="dxa"/>
          </w:tcPr>
          <w:p w14:paraId="20FE9BC7" w14:textId="34371522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sets </w:t>
            </w:r>
          </w:p>
        </w:tc>
      </w:tr>
      <w:tr w:rsidR="0037114C" w14:paraId="0B595C3A" w14:textId="77777777" w:rsidTr="0037114C">
        <w:trPr>
          <w:trHeight w:val="285"/>
        </w:trPr>
        <w:tc>
          <w:tcPr>
            <w:tcW w:w="959" w:type="dxa"/>
            <w:vMerge w:val="restart"/>
          </w:tcPr>
          <w:p w14:paraId="6CD43DA9" w14:textId="0C7AC518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vMerge w:val="restart"/>
          </w:tcPr>
          <w:p w14:paraId="254E745B" w14:textId="3F481CE6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Puzzles </w:t>
            </w:r>
          </w:p>
        </w:tc>
        <w:tc>
          <w:tcPr>
            <w:tcW w:w="4809" w:type="dxa"/>
          </w:tcPr>
          <w:p w14:paraId="65AB5ADF" w14:textId="1A336E94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Knobbed</w:t>
            </w:r>
          </w:p>
        </w:tc>
        <w:tc>
          <w:tcPr>
            <w:tcW w:w="1134" w:type="dxa"/>
          </w:tcPr>
          <w:p w14:paraId="4DD2998E" w14:textId="6F6AEECA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478B5A88" w14:textId="77777777" w:rsidTr="0037114C">
        <w:trPr>
          <w:trHeight w:val="346"/>
        </w:trPr>
        <w:tc>
          <w:tcPr>
            <w:tcW w:w="959" w:type="dxa"/>
            <w:vMerge/>
          </w:tcPr>
          <w:p w14:paraId="088755D8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4AF4E289" w14:textId="77777777" w:rsidR="005B7550" w:rsidRPr="003A3595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2FA37BE9" w14:textId="6600104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Without knobs</w:t>
            </w:r>
          </w:p>
        </w:tc>
        <w:tc>
          <w:tcPr>
            <w:tcW w:w="1134" w:type="dxa"/>
          </w:tcPr>
          <w:p w14:paraId="2DD560D4" w14:textId="7457ABEC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sets </w:t>
            </w:r>
          </w:p>
        </w:tc>
      </w:tr>
      <w:tr w:rsidR="0037114C" w14:paraId="5B888C44" w14:textId="77777777" w:rsidTr="0037114C">
        <w:trPr>
          <w:trHeight w:val="300"/>
        </w:trPr>
        <w:tc>
          <w:tcPr>
            <w:tcW w:w="959" w:type="dxa"/>
            <w:vMerge/>
          </w:tcPr>
          <w:p w14:paraId="363E1166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062E52E5" w14:textId="77777777" w:rsidR="005B7550" w:rsidRPr="003A3595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3A2ED0B1" w14:textId="3263D538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ety of textures such as plastic</w:t>
            </w:r>
          </w:p>
        </w:tc>
        <w:tc>
          <w:tcPr>
            <w:tcW w:w="1134" w:type="dxa"/>
          </w:tcPr>
          <w:p w14:paraId="3108E44D" w14:textId="6A274D83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68860D0C" w14:textId="77777777" w:rsidTr="0037114C">
        <w:trPr>
          <w:trHeight w:val="242"/>
        </w:trPr>
        <w:tc>
          <w:tcPr>
            <w:tcW w:w="959" w:type="dxa"/>
            <w:vMerge/>
          </w:tcPr>
          <w:p w14:paraId="63175782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1185063F" w14:textId="77777777" w:rsidR="005B7550" w:rsidRPr="003A3595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374D6791" w14:textId="6EC0036E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Woods</w:t>
            </w:r>
          </w:p>
        </w:tc>
        <w:tc>
          <w:tcPr>
            <w:tcW w:w="1134" w:type="dxa"/>
          </w:tcPr>
          <w:p w14:paraId="2F8B06DC" w14:textId="00D58C09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6A3C3C63" w14:textId="77777777" w:rsidTr="0037114C">
        <w:trPr>
          <w:trHeight w:val="390"/>
        </w:trPr>
        <w:tc>
          <w:tcPr>
            <w:tcW w:w="959" w:type="dxa"/>
            <w:vMerge/>
          </w:tcPr>
          <w:p w14:paraId="360439F9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5B30C4D8" w14:textId="77777777" w:rsidR="005B7550" w:rsidRPr="003A3595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78FC85EE" w14:textId="61E0C04E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igsa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 puzzles of different animals</w:t>
            </w:r>
          </w:p>
        </w:tc>
        <w:tc>
          <w:tcPr>
            <w:tcW w:w="1134" w:type="dxa"/>
          </w:tcPr>
          <w:p w14:paraId="0AAAF825" w14:textId="1B69E8E6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170B2FCF" w14:textId="77777777" w:rsidTr="0037114C">
        <w:trPr>
          <w:trHeight w:val="300"/>
        </w:trPr>
        <w:tc>
          <w:tcPr>
            <w:tcW w:w="959" w:type="dxa"/>
            <w:vMerge/>
          </w:tcPr>
          <w:p w14:paraId="429D7A55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E6AF05D" w14:textId="77777777" w:rsidR="005B7550" w:rsidRPr="003A3595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5793DF53" w14:textId="5F126CE4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ruits</w:t>
            </w:r>
          </w:p>
        </w:tc>
        <w:tc>
          <w:tcPr>
            <w:tcW w:w="1134" w:type="dxa"/>
          </w:tcPr>
          <w:p w14:paraId="5EEB4E30" w14:textId="491878CD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3EC809B9" w14:textId="77777777" w:rsidTr="0037114C">
        <w:trPr>
          <w:trHeight w:val="285"/>
        </w:trPr>
        <w:tc>
          <w:tcPr>
            <w:tcW w:w="959" w:type="dxa"/>
            <w:vMerge/>
          </w:tcPr>
          <w:p w14:paraId="37B02535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7B90460E" w14:textId="77777777" w:rsidR="005B7550" w:rsidRPr="003A3595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68DC8530" w14:textId="4BB4B2E2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Foods</w:t>
            </w:r>
          </w:p>
        </w:tc>
        <w:tc>
          <w:tcPr>
            <w:tcW w:w="1134" w:type="dxa"/>
          </w:tcPr>
          <w:p w14:paraId="6EEE7740" w14:textId="4ADF2D1F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4FBD2E64" w14:textId="77777777" w:rsidTr="0037114C">
        <w:trPr>
          <w:trHeight w:val="315"/>
        </w:trPr>
        <w:tc>
          <w:tcPr>
            <w:tcW w:w="959" w:type="dxa"/>
            <w:vMerge w:val="restart"/>
          </w:tcPr>
          <w:p w14:paraId="7E33C24E" w14:textId="5CE7E80F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vMerge w:val="restart"/>
          </w:tcPr>
          <w:p w14:paraId="22B2351B" w14:textId="4A2F5FFA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Toys- </w:t>
            </w:r>
          </w:p>
        </w:tc>
        <w:tc>
          <w:tcPr>
            <w:tcW w:w="4809" w:type="dxa"/>
          </w:tcPr>
          <w:p w14:paraId="553AD8E1" w14:textId="1B7BFC0F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Building toys </w:t>
            </w:r>
          </w:p>
        </w:tc>
        <w:tc>
          <w:tcPr>
            <w:tcW w:w="1134" w:type="dxa"/>
          </w:tcPr>
          <w:p w14:paraId="29AC0F92" w14:textId="36C49E52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Sets </w:t>
            </w:r>
          </w:p>
        </w:tc>
      </w:tr>
      <w:tr w:rsidR="0037114C" w14:paraId="0FB88F95" w14:textId="77777777" w:rsidTr="0037114C">
        <w:trPr>
          <w:trHeight w:val="336"/>
        </w:trPr>
        <w:tc>
          <w:tcPr>
            <w:tcW w:w="959" w:type="dxa"/>
            <w:vMerge/>
          </w:tcPr>
          <w:p w14:paraId="42C3B8CB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69951903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17ED7D0E" w14:textId="08FC486D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hand-held </w:t>
            </w:r>
          </w:p>
        </w:tc>
        <w:tc>
          <w:tcPr>
            <w:tcW w:w="1134" w:type="dxa"/>
          </w:tcPr>
          <w:p w14:paraId="0CE34A52" w14:textId="2FFA83A3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Sets </w:t>
            </w:r>
          </w:p>
        </w:tc>
      </w:tr>
      <w:tr w:rsidR="0037114C" w14:paraId="6472CF1D" w14:textId="77777777" w:rsidTr="0037114C">
        <w:trPr>
          <w:trHeight w:val="368"/>
        </w:trPr>
        <w:tc>
          <w:tcPr>
            <w:tcW w:w="959" w:type="dxa"/>
            <w:vMerge/>
          </w:tcPr>
          <w:p w14:paraId="5639D851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042C75F1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38B56236" w14:textId="3ED1D910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Trucks and cars of various types</w:t>
            </w:r>
          </w:p>
        </w:tc>
        <w:tc>
          <w:tcPr>
            <w:tcW w:w="1134" w:type="dxa"/>
          </w:tcPr>
          <w:p w14:paraId="21858C48" w14:textId="03CCDA6B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</w:tr>
      <w:tr w:rsidR="0037114C" w14:paraId="7F0C4AAE" w14:textId="77777777" w:rsidTr="0037114C">
        <w:trPr>
          <w:trHeight w:val="333"/>
        </w:trPr>
        <w:tc>
          <w:tcPr>
            <w:tcW w:w="959" w:type="dxa"/>
            <w:vMerge/>
          </w:tcPr>
          <w:p w14:paraId="576098DD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FD5476E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24220514" w14:textId="6EDEB418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Airplanes</w:t>
            </w:r>
          </w:p>
        </w:tc>
        <w:tc>
          <w:tcPr>
            <w:tcW w:w="1134" w:type="dxa"/>
          </w:tcPr>
          <w:p w14:paraId="482999FF" w14:textId="0BFD0A51" w:rsidR="005B7550" w:rsidRPr="000635CE" w:rsidRDefault="005B7550" w:rsidP="0006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</w:tr>
      <w:tr w:rsidR="0037114C" w14:paraId="28043A3E" w14:textId="77777777" w:rsidTr="0037114C">
        <w:trPr>
          <w:trHeight w:val="267"/>
        </w:trPr>
        <w:tc>
          <w:tcPr>
            <w:tcW w:w="959" w:type="dxa"/>
            <w:vMerge/>
          </w:tcPr>
          <w:p w14:paraId="1206DFBE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CC22E90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308124CA" w14:textId="1028E55D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 and effect toys</w:t>
            </w:r>
          </w:p>
        </w:tc>
        <w:tc>
          <w:tcPr>
            <w:tcW w:w="1134" w:type="dxa"/>
          </w:tcPr>
          <w:p w14:paraId="656D2CBD" w14:textId="73890E9A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1BE5B098" w14:textId="77777777" w:rsidTr="0037114C">
        <w:trPr>
          <w:trHeight w:val="345"/>
        </w:trPr>
        <w:tc>
          <w:tcPr>
            <w:tcW w:w="959" w:type="dxa"/>
            <w:vMerge/>
          </w:tcPr>
          <w:p w14:paraId="228CA0A4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07FB675B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52B8D53D" w14:textId="058177C8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Utensils and cooking set</w:t>
            </w:r>
          </w:p>
        </w:tc>
        <w:tc>
          <w:tcPr>
            <w:tcW w:w="1134" w:type="dxa"/>
          </w:tcPr>
          <w:p w14:paraId="17D9746E" w14:textId="2B25F965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Sets </w:t>
            </w:r>
          </w:p>
        </w:tc>
      </w:tr>
      <w:tr w:rsidR="0037114C" w14:paraId="18F3903D" w14:textId="77777777" w:rsidTr="0037114C">
        <w:trPr>
          <w:trHeight w:val="300"/>
        </w:trPr>
        <w:tc>
          <w:tcPr>
            <w:tcW w:w="959" w:type="dxa"/>
            <w:vMerge/>
          </w:tcPr>
          <w:p w14:paraId="7596F7A8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3BA7E995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33B8D538" w14:textId="19C56583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Stuffed animals </w:t>
            </w:r>
          </w:p>
        </w:tc>
        <w:tc>
          <w:tcPr>
            <w:tcW w:w="1134" w:type="dxa"/>
          </w:tcPr>
          <w:p w14:paraId="54D881E3" w14:textId="6ADD7460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</w:tr>
      <w:tr w:rsidR="0037114C" w14:paraId="30089757" w14:textId="77777777" w:rsidTr="0037114C">
        <w:trPr>
          <w:trHeight w:val="300"/>
        </w:trPr>
        <w:tc>
          <w:tcPr>
            <w:tcW w:w="959" w:type="dxa"/>
            <w:vMerge/>
          </w:tcPr>
          <w:p w14:paraId="0BF3D3F1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4167C26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0DA58F1B" w14:textId="19159C84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Dolls</w:t>
            </w:r>
          </w:p>
        </w:tc>
        <w:tc>
          <w:tcPr>
            <w:tcW w:w="1134" w:type="dxa"/>
          </w:tcPr>
          <w:p w14:paraId="236FB55C" w14:textId="4CC67B2A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</w:tr>
      <w:tr w:rsidR="0037114C" w14:paraId="5F580FE4" w14:textId="77777777" w:rsidTr="0037114C">
        <w:trPr>
          <w:trHeight w:val="240"/>
        </w:trPr>
        <w:tc>
          <w:tcPr>
            <w:tcW w:w="959" w:type="dxa"/>
            <w:vMerge/>
          </w:tcPr>
          <w:p w14:paraId="18EFE6DA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4677EC72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01B6B48C" w14:textId="562C4C25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queaking toys  </w:t>
            </w:r>
          </w:p>
        </w:tc>
        <w:tc>
          <w:tcPr>
            <w:tcW w:w="1134" w:type="dxa"/>
          </w:tcPr>
          <w:p w14:paraId="59391E3F" w14:textId="756FD07F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354FC161" w14:textId="77777777" w:rsidTr="0037114C">
        <w:trPr>
          <w:trHeight w:val="315"/>
        </w:trPr>
        <w:tc>
          <w:tcPr>
            <w:tcW w:w="959" w:type="dxa"/>
            <w:vMerge w:val="restart"/>
          </w:tcPr>
          <w:p w14:paraId="27A98893" w14:textId="0181DCAE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vMerge w:val="restart"/>
          </w:tcPr>
          <w:p w14:paraId="2DE92581" w14:textId="315324B7" w:rsidR="005B7550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Art supplies- </w:t>
            </w:r>
          </w:p>
        </w:tc>
        <w:tc>
          <w:tcPr>
            <w:tcW w:w="4809" w:type="dxa"/>
          </w:tcPr>
          <w:p w14:paraId="6CC01C16" w14:textId="0DAA1CE8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Crayons</w:t>
            </w:r>
          </w:p>
        </w:tc>
        <w:tc>
          <w:tcPr>
            <w:tcW w:w="1134" w:type="dxa"/>
          </w:tcPr>
          <w:p w14:paraId="64507EE2" w14:textId="28ABAEE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Sets</w:t>
            </w:r>
          </w:p>
        </w:tc>
      </w:tr>
      <w:tr w:rsidR="0037114C" w14:paraId="6D2AD072" w14:textId="77777777" w:rsidTr="0037114C">
        <w:trPr>
          <w:trHeight w:val="327"/>
        </w:trPr>
        <w:tc>
          <w:tcPr>
            <w:tcW w:w="959" w:type="dxa"/>
            <w:vMerge/>
          </w:tcPr>
          <w:p w14:paraId="38C53E31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01EFA849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62179AC3" w14:textId="6872CD9A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Finger paints</w:t>
            </w:r>
          </w:p>
        </w:tc>
        <w:tc>
          <w:tcPr>
            <w:tcW w:w="1134" w:type="dxa"/>
          </w:tcPr>
          <w:p w14:paraId="3E99050E" w14:textId="2B0FC10C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Sets</w:t>
            </w:r>
          </w:p>
        </w:tc>
      </w:tr>
      <w:tr w:rsidR="0037114C" w14:paraId="17F5068A" w14:textId="77777777" w:rsidTr="0037114C">
        <w:trPr>
          <w:trHeight w:val="336"/>
        </w:trPr>
        <w:tc>
          <w:tcPr>
            <w:tcW w:w="959" w:type="dxa"/>
            <w:vMerge/>
          </w:tcPr>
          <w:p w14:paraId="693948AB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55A5C95F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542B2803" w14:textId="144AE7F6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Nontoxic paints</w:t>
            </w:r>
          </w:p>
        </w:tc>
        <w:tc>
          <w:tcPr>
            <w:tcW w:w="1134" w:type="dxa"/>
          </w:tcPr>
          <w:p w14:paraId="16AAE784" w14:textId="166DB604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Sets</w:t>
            </w:r>
          </w:p>
        </w:tc>
      </w:tr>
      <w:tr w:rsidR="0037114C" w14:paraId="537838A9" w14:textId="77777777" w:rsidTr="0037114C">
        <w:trPr>
          <w:trHeight w:val="300"/>
        </w:trPr>
        <w:tc>
          <w:tcPr>
            <w:tcW w:w="959" w:type="dxa"/>
            <w:vMerge/>
          </w:tcPr>
          <w:p w14:paraId="7D3351BF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34D3FBE2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4372CB5E" w14:textId="5F7C1E6A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Markers</w:t>
            </w:r>
          </w:p>
        </w:tc>
        <w:tc>
          <w:tcPr>
            <w:tcW w:w="1134" w:type="dxa"/>
          </w:tcPr>
          <w:p w14:paraId="25F0ACD1" w14:textId="09EC63F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Box</w:t>
            </w:r>
          </w:p>
        </w:tc>
      </w:tr>
      <w:tr w:rsidR="0037114C" w14:paraId="6B1A3AC8" w14:textId="77777777" w:rsidTr="0037114C">
        <w:trPr>
          <w:trHeight w:val="279"/>
        </w:trPr>
        <w:tc>
          <w:tcPr>
            <w:tcW w:w="959" w:type="dxa"/>
            <w:vMerge/>
          </w:tcPr>
          <w:p w14:paraId="0C65F262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3E104729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1186B428" w14:textId="6A169FC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Large easel size </w:t>
            </w:r>
          </w:p>
        </w:tc>
        <w:tc>
          <w:tcPr>
            <w:tcW w:w="1134" w:type="dxa"/>
          </w:tcPr>
          <w:p w14:paraId="77BA2836" w14:textId="4CC3AA29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Pcs</w:t>
            </w:r>
          </w:p>
        </w:tc>
      </w:tr>
      <w:tr w:rsidR="0037114C" w14:paraId="065ECB21" w14:textId="77777777" w:rsidTr="0037114C">
        <w:trPr>
          <w:trHeight w:val="288"/>
        </w:trPr>
        <w:tc>
          <w:tcPr>
            <w:tcW w:w="959" w:type="dxa"/>
            <w:vMerge/>
          </w:tcPr>
          <w:p w14:paraId="24AD347A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3C2FC6C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0A5A7562" w14:textId="12F2A767" w:rsidR="005B7550" w:rsidRPr="003A3595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Paint brushes</w:t>
            </w:r>
          </w:p>
        </w:tc>
        <w:tc>
          <w:tcPr>
            <w:tcW w:w="1134" w:type="dxa"/>
          </w:tcPr>
          <w:p w14:paraId="4B55E247" w14:textId="0963BFEA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Pcs</w:t>
            </w:r>
          </w:p>
        </w:tc>
      </w:tr>
      <w:tr w:rsidR="0037114C" w14:paraId="48A7353B" w14:textId="77777777" w:rsidTr="0037114C">
        <w:trPr>
          <w:trHeight w:val="297"/>
        </w:trPr>
        <w:tc>
          <w:tcPr>
            <w:tcW w:w="959" w:type="dxa"/>
            <w:vMerge/>
          </w:tcPr>
          <w:p w14:paraId="702B3EF2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461AC7F2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0C755679" w14:textId="4B60D621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Pencils</w:t>
            </w:r>
          </w:p>
        </w:tc>
        <w:tc>
          <w:tcPr>
            <w:tcW w:w="1134" w:type="dxa"/>
          </w:tcPr>
          <w:p w14:paraId="0C832558" w14:textId="52C61F64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Box</w:t>
            </w:r>
          </w:p>
        </w:tc>
      </w:tr>
      <w:tr w:rsidR="0037114C" w14:paraId="425B14D6" w14:textId="77777777" w:rsidTr="0037114C">
        <w:trPr>
          <w:trHeight w:val="810"/>
        </w:trPr>
        <w:tc>
          <w:tcPr>
            <w:tcW w:w="959" w:type="dxa"/>
            <w:vMerge/>
          </w:tcPr>
          <w:p w14:paraId="4F8641DD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6C999C2A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5C08F224" w14:textId="097B5048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 of Various sizes and colors</w:t>
            </w:r>
          </w:p>
        </w:tc>
        <w:tc>
          <w:tcPr>
            <w:tcW w:w="1134" w:type="dxa"/>
          </w:tcPr>
          <w:p w14:paraId="5E3E24B8" w14:textId="15AF1FB0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Sets</w:t>
            </w:r>
          </w:p>
        </w:tc>
      </w:tr>
      <w:tr w:rsidR="0037114C" w14:paraId="5E779B86" w14:textId="77777777" w:rsidTr="0037114C">
        <w:trPr>
          <w:trHeight w:val="620"/>
        </w:trPr>
        <w:tc>
          <w:tcPr>
            <w:tcW w:w="959" w:type="dxa"/>
            <w:vMerge/>
          </w:tcPr>
          <w:p w14:paraId="694141F8" w14:textId="77777777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078CB0BF" w14:textId="77777777" w:rsidR="005B7550" w:rsidRPr="003A3595" w:rsidRDefault="005B7550" w:rsidP="00FF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3B654735" w14:textId="7EDDE30A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safe scissors</w:t>
            </w:r>
          </w:p>
        </w:tc>
        <w:tc>
          <w:tcPr>
            <w:tcW w:w="1134" w:type="dxa"/>
          </w:tcPr>
          <w:p w14:paraId="3769A275" w14:textId="7A5F6D0A" w:rsidR="005B7550" w:rsidRDefault="005B7550" w:rsidP="001D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pcs</w:t>
            </w:r>
          </w:p>
        </w:tc>
      </w:tr>
      <w:tr w:rsidR="0037114C" w14:paraId="6110177D" w14:textId="77777777" w:rsidTr="0037114C">
        <w:trPr>
          <w:trHeight w:val="821"/>
        </w:trPr>
        <w:tc>
          <w:tcPr>
            <w:tcW w:w="959" w:type="dxa"/>
            <w:vMerge w:val="restart"/>
          </w:tcPr>
          <w:p w14:paraId="4FBA80E7" w14:textId="75594564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vMerge w:val="restart"/>
          </w:tcPr>
          <w:p w14:paraId="2545544E" w14:textId="7777777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Musical Instruments-</w:t>
            </w:r>
          </w:p>
          <w:p w14:paraId="40EFEF84" w14:textId="4372EA66" w:rsidR="005B7550" w:rsidRPr="00746D8E" w:rsidRDefault="005B7550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73C1CAD3" w14:textId="521344E5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Audio/Video player</w:t>
            </w:r>
          </w:p>
        </w:tc>
        <w:tc>
          <w:tcPr>
            <w:tcW w:w="1134" w:type="dxa"/>
          </w:tcPr>
          <w:p w14:paraId="4FC46D60" w14:textId="7E852824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Sets</w:t>
            </w:r>
          </w:p>
        </w:tc>
      </w:tr>
      <w:tr w:rsidR="0037114C" w14:paraId="689785FD" w14:textId="77777777" w:rsidTr="0037114C">
        <w:trPr>
          <w:trHeight w:val="519"/>
        </w:trPr>
        <w:tc>
          <w:tcPr>
            <w:tcW w:w="959" w:type="dxa"/>
            <w:vMerge/>
          </w:tcPr>
          <w:p w14:paraId="171A1E21" w14:textId="7777777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60028FF5" w14:textId="2A97239F" w:rsidR="005B7550" w:rsidRPr="003A3595" w:rsidRDefault="005B7550" w:rsidP="00204E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462077B8" w14:textId="26E76B5A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riety of CDs- children songs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Nursery Rhymes</w:t>
            </w:r>
          </w:p>
        </w:tc>
        <w:tc>
          <w:tcPr>
            <w:tcW w:w="1134" w:type="dxa"/>
          </w:tcPr>
          <w:p w14:paraId="5D599E24" w14:textId="5561E051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</w:tr>
      <w:tr w:rsidR="0037114C" w14:paraId="283505AF" w14:textId="77777777" w:rsidTr="0037114C">
        <w:trPr>
          <w:trHeight w:val="301"/>
        </w:trPr>
        <w:tc>
          <w:tcPr>
            <w:tcW w:w="959" w:type="dxa"/>
            <w:vMerge/>
          </w:tcPr>
          <w:p w14:paraId="714FE73A" w14:textId="7777777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1668D10" w14:textId="033E5911" w:rsidR="005B7550" w:rsidRDefault="005B7550" w:rsidP="00204E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4BAF19CB" w14:textId="025BF89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Musical Instruments &amp; Drums </w:t>
            </w:r>
          </w:p>
        </w:tc>
        <w:tc>
          <w:tcPr>
            <w:tcW w:w="1134" w:type="dxa"/>
          </w:tcPr>
          <w:p w14:paraId="763E755A" w14:textId="1D5C5F5F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Sets</w:t>
            </w:r>
          </w:p>
        </w:tc>
      </w:tr>
      <w:tr w:rsidR="0037114C" w14:paraId="00C313A4" w14:textId="77777777" w:rsidTr="0037114C">
        <w:trPr>
          <w:trHeight w:val="620"/>
        </w:trPr>
        <w:tc>
          <w:tcPr>
            <w:tcW w:w="959" w:type="dxa"/>
            <w:vMerge w:val="restart"/>
          </w:tcPr>
          <w:p w14:paraId="41620BF9" w14:textId="51F30AFA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vMerge w:val="restart"/>
          </w:tcPr>
          <w:p w14:paraId="69722912" w14:textId="4EBD020C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Books- </w:t>
            </w:r>
          </w:p>
        </w:tc>
        <w:tc>
          <w:tcPr>
            <w:tcW w:w="4809" w:type="dxa"/>
          </w:tcPr>
          <w:p w14:paraId="411426A1" w14:textId="0D628F3A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story books</w:t>
            </w:r>
          </w:p>
        </w:tc>
        <w:tc>
          <w:tcPr>
            <w:tcW w:w="1134" w:type="dxa"/>
          </w:tcPr>
          <w:p w14:paraId="5B9E7AAB" w14:textId="1635E489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</w:tr>
      <w:tr w:rsidR="0037114C" w14:paraId="25C3B428" w14:textId="77777777" w:rsidTr="0037114C">
        <w:trPr>
          <w:trHeight w:val="345"/>
        </w:trPr>
        <w:tc>
          <w:tcPr>
            <w:tcW w:w="959" w:type="dxa"/>
            <w:vMerge/>
          </w:tcPr>
          <w:p w14:paraId="77A55EAA" w14:textId="7777777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1E2D971F" w14:textId="77777777" w:rsidR="005B7550" w:rsidRPr="003A3595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560B4160" w14:textId="64E9C231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books</w:t>
            </w:r>
          </w:p>
        </w:tc>
        <w:tc>
          <w:tcPr>
            <w:tcW w:w="1134" w:type="dxa"/>
          </w:tcPr>
          <w:p w14:paraId="08D7D3CC" w14:textId="2C8D068E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14C" w14:paraId="5F598D8E" w14:textId="77777777" w:rsidTr="0037114C">
        <w:trPr>
          <w:trHeight w:val="299"/>
        </w:trPr>
        <w:tc>
          <w:tcPr>
            <w:tcW w:w="959" w:type="dxa"/>
            <w:vMerge/>
          </w:tcPr>
          <w:p w14:paraId="4DC4CD6D" w14:textId="7777777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1209A48B" w14:textId="77777777" w:rsidR="005B7550" w:rsidRPr="003A3595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16FA2916" w14:textId="026257CB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books</w:t>
            </w:r>
          </w:p>
        </w:tc>
        <w:tc>
          <w:tcPr>
            <w:tcW w:w="1134" w:type="dxa"/>
          </w:tcPr>
          <w:p w14:paraId="1606FA80" w14:textId="39414490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14C" w14:paraId="76BA51F2" w14:textId="77777777" w:rsidTr="0037114C">
        <w:trPr>
          <w:trHeight w:val="315"/>
        </w:trPr>
        <w:tc>
          <w:tcPr>
            <w:tcW w:w="959" w:type="dxa"/>
            <w:vMerge/>
          </w:tcPr>
          <w:p w14:paraId="7F827A6D" w14:textId="7777777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4B9F943E" w14:textId="77777777" w:rsidR="005B7550" w:rsidRPr="003A3595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4406F70C" w14:textId="4F07370F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Puppets</w:t>
            </w:r>
          </w:p>
        </w:tc>
        <w:tc>
          <w:tcPr>
            <w:tcW w:w="1134" w:type="dxa"/>
          </w:tcPr>
          <w:p w14:paraId="5A40701C" w14:textId="17F00D06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14C" w14:paraId="64503497" w14:textId="77777777" w:rsidTr="0037114C">
        <w:trPr>
          <w:trHeight w:val="225"/>
        </w:trPr>
        <w:tc>
          <w:tcPr>
            <w:tcW w:w="959" w:type="dxa"/>
            <w:vMerge/>
          </w:tcPr>
          <w:p w14:paraId="5C82E656" w14:textId="7777777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4CB53C6" w14:textId="77777777" w:rsidR="005B7550" w:rsidRPr="003A3595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2759A74D" w14:textId="56A9E6C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ursery rhymes</w:t>
            </w:r>
          </w:p>
        </w:tc>
        <w:tc>
          <w:tcPr>
            <w:tcW w:w="1134" w:type="dxa"/>
          </w:tcPr>
          <w:p w14:paraId="3573FCAE" w14:textId="61456F3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42D" w14:paraId="55CB4303" w14:textId="77777777" w:rsidTr="0037114C">
        <w:trPr>
          <w:trHeight w:val="315"/>
        </w:trPr>
        <w:tc>
          <w:tcPr>
            <w:tcW w:w="959" w:type="dxa"/>
            <w:vMerge w:val="restart"/>
          </w:tcPr>
          <w:p w14:paraId="56D537A5" w14:textId="084EC66E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vMerge w:val="restart"/>
          </w:tcPr>
          <w:p w14:paraId="4CC49034" w14:textId="0C4C4F5E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Stationaries</w:t>
            </w:r>
          </w:p>
        </w:tc>
        <w:tc>
          <w:tcPr>
            <w:tcW w:w="4809" w:type="dxa"/>
          </w:tcPr>
          <w:p w14:paraId="4448356F" w14:textId="591963C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 books </w:t>
            </w:r>
          </w:p>
        </w:tc>
        <w:tc>
          <w:tcPr>
            <w:tcW w:w="1134" w:type="dxa"/>
          </w:tcPr>
          <w:p w14:paraId="2BDD0956" w14:textId="0B1AB966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42D" w14:paraId="181DC641" w14:textId="77777777" w:rsidTr="0037114C">
        <w:trPr>
          <w:trHeight w:val="303"/>
        </w:trPr>
        <w:tc>
          <w:tcPr>
            <w:tcW w:w="959" w:type="dxa"/>
            <w:vMerge/>
          </w:tcPr>
          <w:p w14:paraId="3D559CDD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186FAED7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0F933ECE" w14:textId="1D176E51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Pencils</w:t>
            </w:r>
          </w:p>
        </w:tc>
        <w:tc>
          <w:tcPr>
            <w:tcW w:w="1134" w:type="dxa"/>
          </w:tcPr>
          <w:p w14:paraId="1EDD305E" w14:textId="1B473102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Pkts</w:t>
            </w:r>
            <w:proofErr w:type="spellEnd"/>
          </w:p>
        </w:tc>
      </w:tr>
      <w:tr w:rsidR="00AB142D" w14:paraId="5A546375" w14:textId="77777777" w:rsidTr="0037114C">
        <w:trPr>
          <w:trHeight w:val="297"/>
        </w:trPr>
        <w:tc>
          <w:tcPr>
            <w:tcW w:w="959" w:type="dxa"/>
            <w:vMerge/>
          </w:tcPr>
          <w:p w14:paraId="1AD7E8C4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68096F35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4CFC3372" w14:textId="6CA54185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Erasers</w:t>
            </w:r>
          </w:p>
        </w:tc>
        <w:tc>
          <w:tcPr>
            <w:tcW w:w="1134" w:type="dxa"/>
          </w:tcPr>
          <w:p w14:paraId="024E8B89" w14:textId="152FE0FC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Pcs</w:t>
            </w:r>
          </w:p>
        </w:tc>
      </w:tr>
      <w:tr w:rsidR="00AB142D" w14:paraId="4DB0CB14" w14:textId="77777777" w:rsidTr="0037114C">
        <w:trPr>
          <w:trHeight w:val="336"/>
        </w:trPr>
        <w:tc>
          <w:tcPr>
            <w:tcW w:w="959" w:type="dxa"/>
            <w:vMerge/>
          </w:tcPr>
          <w:p w14:paraId="28CB1423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11D0525E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7FF496D8" w14:textId="77C406AA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Chart papers </w:t>
            </w:r>
          </w:p>
        </w:tc>
        <w:tc>
          <w:tcPr>
            <w:tcW w:w="1134" w:type="dxa"/>
          </w:tcPr>
          <w:p w14:paraId="654BCD3C" w14:textId="68D6F36B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Pcs</w:t>
            </w:r>
          </w:p>
        </w:tc>
      </w:tr>
      <w:tr w:rsidR="00AB142D" w14:paraId="18503908" w14:textId="77777777" w:rsidTr="0037114C">
        <w:trPr>
          <w:trHeight w:val="330"/>
        </w:trPr>
        <w:tc>
          <w:tcPr>
            <w:tcW w:w="959" w:type="dxa"/>
            <w:vMerge/>
          </w:tcPr>
          <w:p w14:paraId="250161F9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41184521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5B20DB41" w14:textId="057C738C" w:rsidR="00AB142D" w:rsidRDefault="00AB142D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 tapes</w:t>
            </w:r>
          </w:p>
        </w:tc>
        <w:tc>
          <w:tcPr>
            <w:tcW w:w="1134" w:type="dxa"/>
          </w:tcPr>
          <w:p w14:paraId="16882568" w14:textId="194541D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Pcs</w:t>
            </w:r>
          </w:p>
        </w:tc>
      </w:tr>
      <w:tr w:rsidR="00AB142D" w14:paraId="38CCD00E" w14:textId="77777777" w:rsidTr="0037114C">
        <w:trPr>
          <w:trHeight w:val="324"/>
        </w:trPr>
        <w:tc>
          <w:tcPr>
            <w:tcW w:w="959" w:type="dxa"/>
            <w:vMerge/>
          </w:tcPr>
          <w:p w14:paraId="4B8AF1F9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C71C529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23A5785C" w14:textId="05426E42" w:rsidR="00AB142D" w:rsidRDefault="00AB142D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Glue sticks  </w:t>
            </w:r>
          </w:p>
        </w:tc>
        <w:tc>
          <w:tcPr>
            <w:tcW w:w="1134" w:type="dxa"/>
          </w:tcPr>
          <w:p w14:paraId="1E071952" w14:textId="10FB9326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Box</w:t>
            </w:r>
          </w:p>
        </w:tc>
      </w:tr>
      <w:tr w:rsidR="00AB142D" w14:paraId="365B41E9" w14:textId="77777777" w:rsidTr="0037114C">
        <w:trPr>
          <w:trHeight w:val="288"/>
        </w:trPr>
        <w:tc>
          <w:tcPr>
            <w:tcW w:w="959" w:type="dxa"/>
            <w:vMerge/>
          </w:tcPr>
          <w:p w14:paraId="19481788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7DBB8B87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1EE4B30E" w14:textId="156EC209" w:rsidR="00AB142D" w:rsidRDefault="00AB142D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Rulers</w:t>
            </w:r>
          </w:p>
        </w:tc>
        <w:tc>
          <w:tcPr>
            <w:tcW w:w="1134" w:type="dxa"/>
          </w:tcPr>
          <w:p w14:paraId="46B5E10C" w14:textId="1E48DB91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Pcs</w:t>
            </w:r>
          </w:p>
        </w:tc>
      </w:tr>
      <w:tr w:rsidR="00AB142D" w14:paraId="5E7C0A2A" w14:textId="77777777" w:rsidTr="0037114C">
        <w:trPr>
          <w:trHeight w:val="330"/>
        </w:trPr>
        <w:tc>
          <w:tcPr>
            <w:tcW w:w="959" w:type="dxa"/>
            <w:vMerge/>
          </w:tcPr>
          <w:p w14:paraId="6E910A64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4D489670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74C0271E" w14:textId="586F8417" w:rsidR="00AB142D" w:rsidRDefault="00AB142D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</w:p>
        </w:tc>
        <w:tc>
          <w:tcPr>
            <w:tcW w:w="1134" w:type="dxa"/>
          </w:tcPr>
          <w:p w14:paraId="0AA9A156" w14:textId="6C1C1D71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Pcs</w:t>
            </w:r>
          </w:p>
        </w:tc>
      </w:tr>
      <w:tr w:rsidR="00AB142D" w14:paraId="53F2E31D" w14:textId="77777777" w:rsidTr="0037114C">
        <w:trPr>
          <w:trHeight w:val="207"/>
        </w:trPr>
        <w:tc>
          <w:tcPr>
            <w:tcW w:w="959" w:type="dxa"/>
            <w:vMerge/>
          </w:tcPr>
          <w:p w14:paraId="7F85E728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4F01D38E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141DC954" w14:textId="6EA559B6" w:rsidR="00AB142D" w:rsidRDefault="00AB142D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A4 size papers</w:t>
            </w:r>
          </w:p>
        </w:tc>
        <w:tc>
          <w:tcPr>
            <w:tcW w:w="1134" w:type="dxa"/>
          </w:tcPr>
          <w:p w14:paraId="55C14DB7" w14:textId="0DA27B1B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Box </w:t>
            </w:r>
          </w:p>
        </w:tc>
      </w:tr>
      <w:tr w:rsidR="00AB142D" w14:paraId="08B5CFF7" w14:textId="77777777" w:rsidTr="00381DD5">
        <w:trPr>
          <w:trHeight w:val="207"/>
        </w:trPr>
        <w:tc>
          <w:tcPr>
            <w:tcW w:w="959" w:type="dxa"/>
            <w:vMerge/>
          </w:tcPr>
          <w:p w14:paraId="1A3CB791" w14:textId="77777777" w:rsidR="00AB142D" w:rsidRDefault="00AB142D" w:rsidP="0038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265AEE8C" w14:textId="77777777" w:rsidR="00AB142D" w:rsidRDefault="00AB142D" w:rsidP="0038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097E4588" w14:textId="17A5DD89" w:rsidR="00AB142D" w:rsidRPr="003A3595" w:rsidRDefault="00AB142D" w:rsidP="003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Chart </w:t>
            </w:r>
          </w:p>
        </w:tc>
        <w:tc>
          <w:tcPr>
            <w:tcW w:w="1134" w:type="dxa"/>
          </w:tcPr>
          <w:p w14:paraId="4C3E2F9F" w14:textId="17762F66" w:rsidR="00AB142D" w:rsidRDefault="00AB142D" w:rsidP="003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Pcs</w:t>
            </w:r>
          </w:p>
        </w:tc>
      </w:tr>
      <w:tr w:rsidR="00AB142D" w14:paraId="52219302" w14:textId="77777777" w:rsidTr="0037114C">
        <w:trPr>
          <w:trHeight w:val="207"/>
        </w:trPr>
        <w:tc>
          <w:tcPr>
            <w:tcW w:w="959" w:type="dxa"/>
            <w:vMerge/>
          </w:tcPr>
          <w:p w14:paraId="5E9E3D8C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77AC1F57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213B33A2" w14:textId="4FE9188E" w:rsidR="00AB142D" w:rsidRPr="003A3595" w:rsidRDefault="00AB142D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Shapes Chart </w:t>
            </w:r>
          </w:p>
        </w:tc>
        <w:tc>
          <w:tcPr>
            <w:tcW w:w="1134" w:type="dxa"/>
          </w:tcPr>
          <w:p w14:paraId="77389E65" w14:textId="5D2B384C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Pcs</w:t>
            </w:r>
          </w:p>
        </w:tc>
      </w:tr>
      <w:tr w:rsidR="00AB142D" w14:paraId="1A0AD476" w14:textId="77777777" w:rsidTr="00AB142D">
        <w:trPr>
          <w:trHeight w:val="287"/>
        </w:trPr>
        <w:tc>
          <w:tcPr>
            <w:tcW w:w="959" w:type="dxa"/>
            <w:vMerge/>
          </w:tcPr>
          <w:p w14:paraId="7F242C6D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137" w:type="dxa"/>
            <w:vMerge/>
          </w:tcPr>
          <w:p w14:paraId="29C95938" w14:textId="77777777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2C708A7E" w14:textId="788C4661" w:rsidR="00AB142D" w:rsidRPr="003A3595" w:rsidRDefault="00AB142D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&amp; Vegetable Chart</w:t>
            </w:r>
          </w:p>
        </w:tc>
        <w:tc>
          <w:tcPr>
            <w:tcW w:w="1134" w:type="dxa"/>
          </w:tcPr>
          <w:p w14:paraId="747DD2BF" w14:textId="6307B109" w:rsidR="00AB142D" w:rsidRDefault="00AB142D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Pcs</w:t>
            </w:r>
          </w:p>
        </w:tc>
      </w:tr>
      <w:bookmarkEnd w:id="0"/>
      <w:tr w:rsidR="0037114C" w14:paraId="4D5240AA" w14:textId="77777777" w:rsidTr="0037114C">
        <w:trPr>
          <w:trHeight w:val="512"/>
        </w:trPr>
        <w:tc>
          <w:tcPr>
            <w:tcW w:w="959" w:type="dxa"/>
          </w:tcPr>
          <w:p w14:paraId="5EE9FAF6" w14:textId="25CB0B80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14:paraId="514D8BC1" w14:textId="637721CA" w:rsidR="005B7550" w:rsidRPr="003A3595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Computer and a printer</w:t>
            </w:r>
          </w:p>
        </w:tc>
        <w:tc>
          <w:tcPr>
            <w:tcW w:w="4809" w:type="dxa"/>
          </w:tcPr>
          <w:p w14:paraId="4B968AD8" w14:textId="7777777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74388" w14:textId="2136BA51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sets</w:t>
            </w:r>
          </w:p>
        </w:tc>
      </w:tr>
      <w:tr w:rsidR="0037114C" w14:paraId="02ED2C81" w14:textId="77777777" w:rsidTr="0037114C">
        <w:trPr>
          <w:trHeight w:val="440"/>
        </w:trPr>
        <w:tc>
          <w:tcPr>
            <w:tcW w:w="959" w:type="dxa"/>
          </w:tcPr>
          <w:p w14:paraId="2F4849D6" w14:textId="0A31826B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14:paraId="034557C9" w14:textId="2D596272" w:rsidR="005B7550" w:rsidRPr="003A3595" w:rsidRDefault="005B7550" w:rsidP="0002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 xml:space="preserve">Play mats </w:t>
            </w:r>
          </w:p>
        </w:tc>
        <w:tc>
          <w:tcPr>
            <w:tcW w:w="4809" w:type="dxa"/>
          </w:tcPr>
          <w:p w14:paraId="2451D5B8" w14:textId="7777777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5609C" w14:textId="1D79AE78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</w:tr>
      <w:tr w:rsidR="0037114C" w14:paraId="05A6DB83" w14:textId="77777777" w:rsidTr="0037114C">
        <w:trPr>
          <w:trHeight w:val="350"/>
        </w:trPr>
        <w:tc>
          <w:tcPr>
            <w:tcW w:w="959" w:type="dxa"/>
            <w:vMerge w:val="restart"/>
          </w:tcPr>
          <w:p w14:paraId="47037960" w14:textId="28650290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vMerge w:val="restart"/>
          </w:tcPr>
          <w:p w14:paraId="6B5429EB" w14:textId="7285576A" w:rsidR="005B7550" w:rsidRPr="00746D8E" w:rsidRDefault="005B7550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Outdoor play materials</w:t>
            </w:r>
          </w:p>
        </w:tc>
        <w:tc>
          <w:tcPr>
            <w:tcW w:w="4809" w:type="dxa"/>
          </w:tcPr>
          <w:p w14:paraId="4D51FE71" w14:textId="1F08C787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95">
              <w:rPr>
                <w:rFonts w:ascii="Times New Roman" w:hAnsi="Times New Roman" w:cs="Times New Roman"/>
                <w:sz w:val="24"/>
                <w:szCs w:val="24"/>
              </w:rPr>
              <w:t>Swings</w:t>
            </w:r>
          </w:p>
        </w:tc>
        <w:tc>
          <w:tcPr>
            <w:tcW w:w="1134" w:type="dxa"/>
          </w:tcPr>
          <w:p w14:paraId="16D9189B" w14:textId="635BFCC9" w:rsidR="005B7550" w:rsidRDefault="005B7550" w:rsidP="002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</w:tr>
      <w:tr w:rsidR="0037114C" w14:paraId="22FD76B6" w14:textId="77777777" w:rsidTr="0037114C">
        <w:trPr>
          <w:trHeight w:val="323"/>
        </w:trPr>
        <w:tc>
          <w:tcPr>
            <w:tcW w:w="959" w:type="dxa"/>
            <w:vMerge/>
          </w:tcPr>
          <w:p w14:paraId="5B099513" w14:textId="77777777" w:rsidR="005B7550" w:rsidRDefault="005B7550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19A8D697" w14:textId="5C603C86" w:rsidR="005B7550" w:rsidRPr="003A3595" w:rsidRDefault="005B7550" w:rsidP="00746D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6DD7481E" w14:textId="1FD63699" w:rsidR="005B7550" w:rsidRDefault="005B7550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Balls</w:t>
            </w:r>
          </w:p>
        </w:tc>
        <w:tc>
          <w:tcPr>
            <w:tcW w:w="1134" w:type="dxa"/>
          </w:tcPr>
          <w:p w14:paraId="7D3D2CC7" w14:textId="3280D357" w:rsidR="005B7550" w:rsidRDefault="005B7550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</w:tr>
      <w:tr w:rsidR="0037114C" w14:paraId="415E520D" w14:textId="77777777" w:rsidTr="0037114C">
        <w:trPr>
          <w:trHeight w:val="251"/>
        </w:trPr>
        <w:tc>
          <w:tcPr>
            <w:tcW w:w="959" w:type="dxa"/>
            <w:vMerge/>
          </w:tcPr>
          <w:p w14:paraId="5F89FD7D" w14:textId="77777777" w:rsidR="005B7550" w:rsidRDefault="005B7550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4BCE84C4" w14:textId="30D916E7" w:rsidR="005B7550" w:rsidRDefault="005B7550" w:rsidP="00746D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14:paraId="07D38708" w14:textId="451AC54B" w:rsidR="005B7550" w:rsidRDefault="005B7550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</w:p>
        </w:tc>
        <w:tc>
          <w:tcPr>
            <w:tcW w:w="1134" w:type="dxa"/>
          </w:tcPr>
          <w:p w14:paraId="4CC843AC" w14:textId="527A77CA" w:rsidR="005B7550" w:rsidRDefault="005B7550" w:rsidP="0074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</w:tr>
    </w:tbl>
    <w:p w14:paraId="207B871E" w14:textId="0F63C158" w:rsidR="00466955" w:rsidRDefault="00466955" w:rsidP="001D4239">
      <w:pPr>
        <w:rPr>
          <w:rFonts w:ascii="Times New Roman" w:hAnsi="Times New Roman" w:cs="Times New Roman"/>
          <w:sz w:val="24"/>
          <w:szCs w:val="24"/>
        </w:rPr>
      </w:pPr>
    </w:p>
    <w:p w14:paraId="71BA7EC5" w14:textId="1DF9D3C1" w:rsidR="002A23B0" w:rsidRPr="001D4239" w:rsidRDefault="002A23B0" w:rsidP="001D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information, please contact us at 02-</w:t>
      </w:r>
      <w:r w:rsidR="0018285C">
        <w:rPr>
          <w:rFonts w:ascii="Times New Roman" w:hAnsi="Times New Roman" w:cs="Times New Roman"/>
          <w:sz w:val="24"/>
          <w:szCs w:val="24"/>
        </w:rPr>
        <w:t>332006/337389.</w:t>
      </w:r>
    </w:p>
    <w:p w14:paraId="2F106CF4" w14:textId="77777777" w:rsidR="00BF4D3F" w:rsidRDefault="00BF4D3F">
      <w:pPr>
        <w:rPr>
          <w:rFonts w:ascii="Times New Roman" w:hAnsi="Times New Roman" w:cs="Times New Roman"/>
          <w:sz w:val="24"/>
          <w:szCs w:val="24"/>
        </w:rPr>
      </w:pPr>
    </w:p>
    <w:p w14:paraId="7B2B5789" w14:textId="77777777" w:rsidR="001B2294" w:rsidRDefault="001B2294">
      <w:pPr>
        <w:rPr>
          <w:rFonts w:ascii="Times New Roman" w:hAnsi="Times New Roman" w:cs="Times New Roman"/>
          <w:sz w:val="24"/>
          <w:szCs w:val="24"/>
        </w:rPr>
      </w:pPr>
    </w:p>
    <w:p w14:paraId="4B905A30" w14:textId="77777777" w:rsidR="001B2294" w:rsidRDefault="001B2294">
      <w:pPr>
        <w:rPr>
          <w:rFonts w:ascii="Times New Roman" w:hAnsi="Times New Roman" w:cs="Times New Roman"/>
          <w:sz w:val="24"/>
          <w:szCs w:val="24"/>
        </w:rPr>
      </w:pPr>
    </w:p>
    <w:p w14:paraId="31BD3C0F" w14:textId="77777777" w:rsidR="001B2294" w:rsidRPr="00CD4041" w:rsidRDefault="001B2294">
      <w:pPr>
        <w:rPr>
          <w:rFonts w:ascii="Times New Roman" w:hAnsi="Times New Roman" w:cs="Times New Roman"/>
          <w:sz w:val="24"/>
          <w:szCs w:val="24"/>
        </w:rPr>
      </w:pPr>
    </w:p>
    <w:sectPr w:rsidR="001B2294" w:rsidRPr="00CD4041" w:rsidSect="00B529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2790" w:right="1440" w:bottom="1440" w:left="1440" w:header="27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1FDDC" w14:textId="77777777" w:rsidR="00A10AE2" w:rsidRDefault="00A10AE2" w:rsidP="00E958A6">
      <w:pPr>
        <w:spacing w:after="0" w:line="240" w:lineRule="auto"/>
      </w:pPr>
      <w:r>
        <w:separator/>
      </w:r>
    </w:p>
  </w:endnote>
  <w:endnote w:type="continuationSeparator" w:id="0">
    <w:p w14:paraId="4AA553EB" w14:textId="77777777" w:rsidR="00A10AE2" w:rsidRDefault="00A10AE2" w:rsidP="00E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0AF27" w14:textId="77777777" w:rsidR="0037114C" w:rsidRDefault="0037114C" w:rsidP="00E958A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76CA" w14:textId="77777777" w:rsidR="0037114C" w:rsidRPr="005F23B0" w:rsidRDefault="0037114C" w:rsidP="005F23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6E2214" wp14:editId="011E2E9D">
              <wp:simplePos x="0" y="0"/>
              <wp:positionH relativeFrom="column">
                <wp:posOffset>-561975</wp:posOffset>
              </wp:positionH>
              <wp:positionV relativeFrom="paragraph">
                <wp:posOffset>-492125</wp:posOffset>
              </wp:positionV>
              <wp:extent cx="68580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9CAA2" w14:textId="77777777" w:rsidR="0037114C" w:rsidRPr="002774B1" w:rsidRDefault="0037114C" w:rsidP="00EF0735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74B1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This organization is a registered charitable organization (No. CSOA/BPO-02) under the Civil Society Organization Act, 2007 of the Kingdom of Bhutan. We are dedicated to empowering youth through education and entrepreneurship. Find out more about us by visiting </w:t>
                          </w:r>
                          <w:hyperlink r:id="rId1" w:history="1">
                            <w:r w:rsidRPr="002774B1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www.loden.org</w:t>
                            </w:r>
                          </w:hyperlink>
                          <w:r w:rsidRPr="002774B1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110F9294" w14:textId="77777777" w:rsidR="0037114C" w:rsidRPr="002774B1" w:rsidRDefault="0037114C" w:rsidP="00EF0735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96E22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25pt;margin-top:-38.75pt;width:540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" filled="f" stroked="f" strokeweight=".5pt">
              <v:textbox>
                <w:txbxContent>
                  <w:p w14:paraId="51E9CAA2" w14:textId="77777777" w:rsidR="00BF4D3F" w:rsidRPr="002774B1" w:rsidRDefault="00BF4D3F" w:rsidP="00EF0735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774B1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  <w:t xml:space="preserve">This organization is a registered charitable organization (No. CSOA/BPO-02) under the Civil Society Organization Act, 2007 of the Kingdom of Bhutan. We are dedicated to empowering youth through education and entrepreneurship. Find out more about us by visiting </w:t>
                    </w:r>
                    <w:hyperlink r:id="rId2" w:history="1">
                      <w:r w:rsidRPr="002774B1"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www.loden.org</w:t>
                      </w:r>
                    </w:hyperlink>
                    <w:r w:rsidRPr="002774B1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  <w:t>.</w:t>
                    </w:r>
                  </w:p>
                  <w:p w14:paraId="110F9294" w14:textId="77777777" w:rsidR="00BF4D3F" w:rsidRPr="002774B1" w:rsidRDefault="00BF4D3F" w:rsidP="00EF0735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D823" w14:textId="77777777" w:rsidR="00A10AE2" w:rsidRDefault="00A10AE2" w:rsidP="00E958A6">
      <w:pPr>
        <w:spacing w:after="0" w:line="240" w:lineRule="auto"/>
      </w:pPr>
      <w:r>
        <w:separator/>
      </w:r>
    </w:p>
  </w:footnote>
  <w:footnote w:type="continuationSeparator" w:id="0">
    <w:p w14:paraId="7474682A" w14:textId="77777777" w:rsidR="00A10AE2" w:rsidRDefault="00A10AE2" w:rsidP="00E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ECDF9" w14:textId="77777777" w:rsidR="0037114C" w:rsidRDefault="00A10AE2">
    <w:pPr>
      <w:pStyle w:val="Header"/>
    </w:pPr>
    <w:r>
      <w:rPr>
        <w:noProof/>
      </w:rPr>
      <w:pict w14:anchorId="66B47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11144" o:spid="_x0000_s2050" type="#_x0000_t75" style="position:absolute;margin-left:0;margin-top:0;width:581pt;height:335pt;z-index:-251657216;mso-position-horizontal:center;mso-position-horizontal-relative:margin;mso-position-vertical:center;mso-position-vertical-relative:margin" o:allowincell="f">
          <v:imagedata r:id="rId1" o:title="h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874B" w14:textId="77777777" w:rsidR="0037114C" w:rsidRDefault="00A10AE2" w:rsidP="00E958A6">
    <w:pPr>
      <w:pStyle w:val="Header"/>
      <w:ind w:left="-990"/>
    </w:pPr>
    <w:r>
      <w:rPr>
        <w:noProof/>
      </w:rPr>
      <w:pict w14:anchorId="339C2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11145" o:spid="_x0000_s2051" type="#_x0000_t75" style="position:absolute;left:0;text-align:left;margin-left:0;margin-top:0;width:581pt;height:335pt;z-index:-251656192;mso-position-horizontal:center;mso-position-horizontal-relative:margin;mso-position-vertical:center;mso-position-vertical-relative:margin" o:allowincell="f">
          <v:imagedata r:id="rId1" o:title="hand" gain="19661f" blacklevel="22938f"/>
          <w10:wrap anchorx="margin" anchory="margin"/>
        </v:shape>
      </w:pict>
    </w:r>
    <w:r w:rsidR="0037114C">
      <w:rPr>
        <w:noProof/>
      </w:rPr>
      <w:drawing>
        <wp:inline distT="0" distB="0" distL="0" distR="0" wp14:anchorId="0895D989" wp14:editId="77C70740">
          <wp:extent cx="3925824" cy="13411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s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24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22C47" w14:textId="77777777" w:rsidR="0037114C" w:rsidRDefault="0037114C" w:rsidP="00E958A6">
    <w:pPr>
      <w:pStyle w:val="Header"/>
      <w:ind w:left="-99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2F473" w14:textId="77777777" w:rsidR="0037114C" w:rsidRDefault="00A10AE2">
    <w:pPr>
      <w:pStyle w:val="Header"/>
    </w:pPr>
    <w:r>
      <w:rPr>
        <w:noProof/>
      </w:rPr>
      <w:pict w14:anchorId="7DEEE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11143" o:spid="_x0000_s2049" type="#_x0000_t75" style="position:absolute;margin-left:0;margin-top:0;width:581pt;height:335pt;z-index:-251658240;mso-position-horizontal:center;mso-position-horizontal-relative:margin;mso-position-vertical:center;mso-position-vertical-relative:margin" o:allowincell="f">
          <v:imagedata r:id="rId1" o:title="h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5A"/>
    <w:multiLevelType w:val="hybridMultilevel"/>
    <w:tmpl w:val="9CAE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148"/>
    <w:multiLevelType w:val="hybridMultilevel"/>
    <w:tmpl w:val="582C0E6E"/>
    <w:lvl w:ilvl="0" w:tplc="558C63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D7766"/>
    <w:multiLevelType w:val="hybridMultilevel"/>
    <w:tmpl w:val="CB10E136"/>
    <w:lvl w:ilvl="0" w:tplc="DEA4FF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5415"/>
    <w:multiLevelType w:val="hybridMultilevel"/>
    <w:tmpl w:val="FF3C5D00"/>
    <w:lvl w:ilvl="0" w:tplc="15B2AF52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0151"/>
    <w:multiLevelType w:val="hybridMultilevel"/>
    <w:tmpl w:val="791C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57354"/>
    <w:multiLevelType w:val="hybridMultilevel"/>
    <w:tmpl w:val="81681856"/>
    <w:lvl w:ilvl="0" w:tplc="15B2AF52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A6"/>
    <w:rsid w:val="00022465"/>
    <w:rsid w:val="000462BD"/>
    <w:rsid w:val="000635CE"/>
    <w:rsid w:val="00102DD9"/>
    <w:rsid w:val="00144A49"/>
    <w:rsid w:val="00161C1E"/>
    <w:rsid w:val="00170433"/>
    <w:rsid w:val="0018285C"/>
    <w:rsid w:val="001B2294"/>
    <w:rsid w:val="001D4239"/>
    <w:rsid w:val="00204E01"/>
    <w:rsid w:val="0020595B"/>
    <w:rsid w:val="002267ED"/>
    <w:rsid w:val="002278CF"/>
    <w:rsid w:val="00262E5A"/>
    <w:rsid w:val="002774B1"/>
    <w:rsid w:val="002A23B0"/>
    <w:rsid w:val="00356216"/>
    <w:rsid w:val="0037114C"/>
    <w:rsid w:val="00375807"/>
    <w:rsid w:val="003A3595"/>
    <w:rsid w:val="003C3F4A"/>
    <w:rsid w:val="00417FD7"/>
    <w:rsid w:val="00453C8F"/>
    <w:rsid w:val="00466955"/>
    <w:rsid w:val="004D5C35"/>
    <w:rsid w:val="0054261D"/>
    <w:rsid w:val="00576C49"/>
    <w:rsid w:val="0058658B"/>
    <w:rsid w:val="005B7550"/>
    <w:rsid w:val="005F23B0"/>
    <w:rsid w:val="006A13AB"/>
    <w:rsid w:val="006C1316"/>
    <w:rsid w:val="00746D8E"/>
    <w:rsid w:val="007504CF"/>
    <w:rsid w:val="008055F5"/>
    <w:rsid w:val="00823A94"/>
    <w:rsid w:val="0086687D"/>
    <w:rsid w:val="008A0B2E"/>
    <w:rsid w:val="008F1111"/>
    <w:rsid w:val="008F6A38"/>
    <w:rsid w:val="00913ED5"/>
    <w:rsid w:val="00930854"/>
    <w:rsid w:val="00947E9D"/>
    <w:rsid w:val="00A10AE2"/>
    <w:rsid w:val="00AA6117"/>
    <w:rsid w:val="00AB142D"/>
    <w:rsid w:val="00B52940"/>
    <w:rsid w:val="00B77F86"/>
    <w:rsid w:val="00BF4D3F"/>
    <w:rsid w:val="00C14DBF"/>
    <w:rsid w:val="00CA0AB8"/>
    <w:rsid w:val="00CD4041"/>
    <w:rsid w:val="00CE323B"/>
    <w:rsid w:val="00D81D48"/>
    <w:rsid w:val="00E72D19"/>
    <w:rsid w:val="00E958A6"/>
    <w:rsid w:val="00EB66F8"/>
    <w:rsid w:val="00EC37A0"/>
    <w:rsid w:val="00ED09F3"/>
    <w:rsid w:val="00ED2849"/>
    <w:rsid w:val="00EF0735"/>
    <w:rsid w:val="00F059C2"/>
    <w:rsid w:val="00F571CF"/>
    <w:rsid w:val="00F9778D"/>
    <w:rsid w:val="00FA47B6"/>
    <w:rsid w:val="00FC09F1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F659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A6"/>
  </w:style>
  <w:style w:type="paragraph" w:styleId="Footer">
    <w:name w:val="footer"/>
    <w:basedOn w:val="Normal"/>
    <w:link w:val="FooterChar"/>
    <w:uiPriority w:val="99"/>
    <w:unhideWhenUsed/>
    <w:rsid w:val="00E9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A6"/>
  </w:style>
  <w:style w:type="character" w:styleId="Hyperlink">
    <w:name w:val="Hyperlink"/>
    <w:rsid w:val="00E958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39"/>
    <w:pPr>
      <w:ind w:left="720"/>
      <w:contextualSpacing/>
    </w:pPr>
  </w:style>
  <w:style w:type="table" w:styleId="TableGrid">
    <w:name w:val="Table Grid"/>
    <w:basedOn w:val="TableNormal"/>
    <w:uiPriority w:val="39"/>
    <w:rsid w:val="0075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A0B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A6"/>
  </w:style>
  <w:style w:type="paragraph" w:styleId="Footer">
    <w:name w:val="footer"/>
    <w:basedOn w:val="Normal"/>
    <w:link w:val="FooterChar"/>
    <w:uiPriority w:val="99"/>
    <w:unhideWhenUsed/>
    <w:rsid w:val="00E9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A6"/>
  </w:style>
  <w:style w:type="character" w:styleId="Hyperlink">
    <w:name w:val="Hyperlink"/>
    <w:rsid w:val="00E958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39"/>
    <w:pPr>
      <w:ind w:left="720"/>
      <w:contextualSpacing/>
    </w:pPr>
  </w:style>
  <w:style w:type="table" w:styleId="TableGrid">
    <w:name w:val="Table Grid"/>
    <w:basedOn w:val="TableNormal"/>
    <w:uiPriority w:val="39"/>
    <w:rsid w:val="0075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A0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lode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den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en.org" TargetMode="External"/><Relationship Id="rId1" Type="http://schemas.openxmlformats.org/officeDocument/2006/relationships/hyperlink" Target="http://www.lod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D586-7FF6-4AB7-A71B-ACA9FE02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Loden</cp:lastModifiedBy>
  <cp:revision>2</cp:revision>
  <cp:lastPrinted>2016-10-22T13:32:00Z</cp:lastPrinted>
  <dcterms:created xsi:type="dcterms:W3CDTF">2017-01-25T08:41:00Z</dcterms:created>
  <dcterms:modified xsi:type="dcterms:W3CDTF">2017-01-25T08:41:00Z</dcterms:modified>
</cp:coreProperties>
</file>